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17912A" w14:textId="32C53A2B" w:rsidR="00780172" w:rsidRPr="00780172" w:rsidRDefault="00780172" w:rsidP="00780172">
      <w:pPr>
        <w:jc w:val="center"/>
        <w:rPr>
          <w:b/>
          <w:bCs/>
          <w:sz w:val="40"/>
          <w:szCs w:val="40"/>
        </w:rPr>
      </w:pPr>
      <w:r>
        <w:rPr>
          <w:b/>
          <w:bCs/>
          <w:sz w:val="40"/>
          <w:szCs w:val="40"/>
        </w:rPr>
        <w:t xml:space="preserve">A Universe </w:t>
      </w:r>
      <w:r w:rsidRPr="00780172">
        <w:rPr>
          <w:b/>
          <w:bCs/>
          <w:i/>
          <w:iCs/>
          <w:sz w:val="40"/>
          <w:szCs w:val="40"/>
        </w:rPr>
        <w:t>of</w:t>
      </w:r>
      <w:r>
        <w:rPr>
          <w:b/>
          <w:bCs/>
          <w:sz w:val="40"/>
          <w:szCs w:val="40"/>
        </w:rPr>
        <w:t xml:space="preserve"> Motion rather than </w:t>
      </w:r>
      <w:r w:rsidRPr="00780172">
        <w:rPr>
          <w:b/>
          <w:bCs/>
          <w:i/>
          <w:iCs/>
          <w:sz w:val="40"/>
          <w:szCs w:val="40"/>
        </w:rPr>
        <w:t>in</w:t>
      </w:r>
      <w:r>
        <w:rPr>
          <w:b/>
          <w:bCs/>
          <w:sz w:val="40"/>
          <w:szCs w:val="40"/>
        </w:rPr>
        <w:t xml:space="preserve"> Motion</w:t>
      </w:r>
    </w:p>
    <w:p w14:paraId="0C9234F0" w14:textId="77777777" w:rsidR="00780172" w:rsidRDefault="00780172" w:rsidP="00780172">
      <w:pPr>
        <w:rPr>
          <w:b/>
          <w:bCs/>
        </w:rPr>
      </w:pPr>
    </w:p>
    <w:p w14:paraId="5124D715" w14:textId="77777777" w:rsidR="00780172" w:rsidRDefault="00780172" w:rsidP="00780172">
      <w:pPr>
        <w:rPr>
          <w:b/>
          <w:bCs/>
        </w:rPr>
      </w:pPr>
    </w:p>
    <w:p w14:paraId="23B4E525" w14:textId="77777777" w:rsidR="00780172" w:rsidRDefault="00780172" w:rsidP="00780172">
      <w:pPr>
        <w:rPr>
          <w:b/>
          <w:bCs/>
        </w:rPr>
      </w:pPr>
    </w:p>
    <w:p w14:paraId="4E1774DD" w14:textId="3E4B5C4E" w:rsidR="00780172" w:rsidRPr="00780172" w:rsidRDefault="00A06334" w:rsidP="00780172">
      <w:pPr>
        <w:jc w:val="center"/>
      </w:pPr>
      <w:r>
        <w:rPr>
          <w:b/>
          <w:bCs/>
        </w:rPr>
        <w:t xml:space="preserve">1. </w:t>
      </w:r>
      <w:r w:rsidR="00780172" w:rsidRPr="00780172">
        <w:rPr>
          <w:b/>
          <w:bCs/>
        </w:rPr>
        <w:t xml:space="preserve">Abstract </w:t>
      </w:r>
    </w:p>
    <w:p w14:paraId="74EB2ACF" w14:textId="7900E542" w:rsidR="00780172" w:rsidRDefault="00780172" w:rsidP="00780172">
      <w:r w:rsidRPr="00780172">
        <w:t xml:space="preserve">Since the time of Heraclitus, humanity has debated the fundamental nature of the universe. These debates have simultaneously driven scientific progress and perpetuated conceptual fragmentation across disciplines. This series of papers seeks to reconcile these long-standing divisions by introducing a unified, structured framework intended to reduce ambiguity while preserving explanatory power. We propose that </w:t>
      </w:r>
      <w:r w:rsidRPr="00780172">
        <w:rPr>
          <w:b/>
          <w:bCs/>
        </w:rPr>
        <w:t>motion</w:t>
      </w:r>
      <w:r w:rsidRPr="00780172">
        <w:t xml:space="preserve">, rather than matter, energy, or information, constitutes the most fundamental element of reality. To formalize this claim, we introduce a comprehensive framework herein referred to as </w:t>
      </w:r>
      <w:r w:rsidRPr="00780172">
        <w:rPr>
          <w:b/>
          <w:bCs/>
        </w:rPr>
        <w:t>the Motion Calend</w:t>
      </w:r>
      <w:r w:rsidR="002E60AB">
        <w:rPr>
          <w:b/>
          <w:bCs/>
        </w:rPr>
        <w:t>a</w:t>
      </w:r>
      <w:r w:rsidRPr="00780172">
        <w:rPr>
          <w:b/>
          <w:bCs/>
        </w:rPr>
        <w:t>r</w:t>
      </w:r>
      <w:r w:rsidRPr="00780172">
        <w:t>. This framework provides a systematic means of describing all observable phenomena as compositions of fundamental motions, offering a coherent foundation upon which physical, informational, and computational systems may be jointly understood.</w:t>
      </w:r>
    </w:p>
    <w:p w14:paraId="1822BB1D" w14:textId="77777777" w:rsidR="00780172" w:rsidRDefault="00780172" w:rsidP="00780172"/>
    <w:p w14:paraId="1491114F" w14:textId="5F5A47F0" w:rsidR="00780172" w:rsidRPr="00A06334" w:rsidRDefault="00A06334" w:rsidP="00A06334">
      <w:pPr>
        <w:ind w:left="360"/>
        <w:jc w:val="center"/>
        <w:rPr>
          <w:b/>
          <w:bCs/>
        </w:rPr>
      </w:pPr>
      <w:r>
        <w:rPr>
          <w:b/>
          <w:bCs/>
        </w:rPr>
        <w:t xml:space="preserve">2. </w:t>
      </w:r>
      <w:r w:rsidR="00780172" w:rsidRPr="00A06334">
        <w:rPr>
          <w:b/>
          <w:bCs/>
        </w:rPr>
        <w:t>Introduction – The Motion Calend</w:t>
      </w:r>
      <w:r w:rsidR="002E60AB">
        <w:rPr>
          <w:b/>
          <w:bCs/>
        </w:rPr>
        <w:t>a</w:t>
      </w:r>
      <w:r w:rsidR="00780172" w:rsidRPr="00A06334">
        <w:rPr>
          <w:b/>
          <w:bCs/>
        </w:rPr>
        <w:t>r</w:t>
      </w:r>
    </w:p>
    <w:p w14:paraId="4CC880FF" w14:textId="77777777" w:rsidR="00214F3B" w:rsidRPr="00214F3B" w:rsidRDefault="00214F3B" w:rsidP="00214F3B">
      <w:r w:rsidRPr="00214F3B">
        <w:t>Modern science describes the universe through a collection of powerful but fragmented abstractions—space, time, matter, energy, and information—whose interrelationships remain only partially unified. Quantum mechanics and relativity have yielded experimentally verifiable conclusions that have profoundly advanced human knowledge and capability. Information theory and mathematics have proven indispensable to these descriptions, yet no formal theory currently explains how these abstractions arise from a single underlying physical principle, nor how their interactions manifest as a unified process.</w:t>
      </w:r>
    </w:p>
    <w:p w14:paraId="43098875" w14:textId="39B797B9" w:rsidR="00214F3B" w:rsidRPr="00214F3B" w:rsidRDefault="00214F3B" w:rsidP="00214F3B">
      <w:r w:rsidRPr="00214F3B">
        <w:t>The Motion Calend</w:t>
      </w:r>
      <w:r w:rsidR="002E60AB">
        <w:t>a</w:t>
      </w:r>
      <w:r w:rsidRPr="00214F3B">
        <w:t xml:space="preserve">r proposes that </w:t>
      </w:r>
      <w:r w:rsidRPr="00214F3B">
        <w:rPr>
          <w:b/>
          <w:bCs/>
        </w:rPr>
        <w:t>motion itself is that unifying principle</w:t>
      </w:r>
      <w:r w:rsidRPr="00214F3B">
        <w:t xml:space="preserve">. Rather than treating motion as a secondary property of matter or energy, this framework asserts that all physical change, structure, and information can be described as </w:t>
      </w:r>
      <w:r w:rsidRPr="00214F3B">
        <w:rPr>
          <w:i/>
          <w:iCs/>
        </w:rPr>
        <w:t>expressions of motion</w:t>
      </w:r>
      <w:r w:rsidRPr="00214F3B">
        <w:t>. Within this model, information is not an external descriptor imposed upon reality, but an intrinsic property contained within motion itself.</w:t>
      </w:r>
    </w:p>
    <w:p w14:paraId="5FC4D7D4" w14:textId="77777777" w:rsidR="00214F3B" w:rsidRPr="00214F3B" w:rsidRDefault="00214F3B" w:rsidP="00214F3B">
      <w:r w:rsidRPr="00214F3B">
        <w:t xml:space="preserve">This theory is developed through six fundamental functions of motion, which together provide a complete descriptive basis for physical and informational change. These functions are </w:t>
      </w:r>
      <w:r w:rsidRPr="00214F3B">
        <w:lastRenderedPageBreak/>
        <w:t xml:space="preserve">introduced in ascending structural order—from scalar to vector representations—as: </w:t>
      </w:r>
      <w:r w:rsidRPr="00214F3B">
        <w:rPr>
          <w:b/>
          <w:bCs/>
        </w:rPr>
        <w:t>Heat, Polarity, Existence, Righteousness, Order, and Movement</w:t>
      </w:r>
      <w:r w:rsidRPr="00214F3B">
        <w:t>.</w:t>
      </w:r>
    </w:p>
    <w:p w14:paraId="1D98CC5D" w14:textId="01198CBD" w:rsidR="00214F3B" w:rsidRDefault="00214F3B" w:rsidP="00214F3B">
      <w:r w:rsidRPr="00214F3B">
        <w:t>This paper establishes the necessity of a motion-centric ontology and introduces the Motion Calend</w:t>
      </w:r>
      <w:r w:rsidR="002E60AB">
        <w:t>a</w:t>
      </w:r>
      <w:r w:rsidRPr="00214F3B">
        <w:t xml:space="preserve">r at a conceptual level. </w:t>
      </w:r>
      <w:r>
        <w:t>Six</w:t>
      </w:r>
      <w:r w:rsidRPr="00214F3B">
        <w:t xml:space="preserve"> subsequent papers examine each function of motion individually, and a final concluding paper synthesizes their implications across physics, information theory, and computational systems.</w:t>
      </w:r>
    </w:p>
    <w:p w14:paraId="6383AA38" w14:textId="77777777" w:rsidR="00214F3B" w:rsidRDefault="00214F3B" w:rsidP="00214F3B"/>
    <w:p w14:paraId="42F783D5" w14:textId="720BB38A" w:rsidR="00214F3B" w:rsidRPr="00A06334" w:rsidRDefault="00A06334" w:rsidP="00A06334">
      <w:pPr>
        <w:ind w:left="360"/>
        <w:jc w:val="center"/>
        <w:rPr>
          <w:b/>
          <w:bCs/>
        </w:rPr>
      </w:pPr>
      <w:r>
        <w:rPr>
          <w:b/>
          <w:bCs/>
        </w:rPr>
        <w:t xml:space="preserve">3. </w:t>
      </w:r>
      <w:r w:rsidR="00214F3B" w:rsidRPr="00A06334">
        <w:rPr>
          <w:b/>
          <w:bCs/>
        </w:rPr>
        <w:t>Ontological Foundations — Motion as Primitive</w:t>
      </w:r>
    </w:p>
    <w:p w14:paraId="60040BC0" w14:textId="77777777" w:rsidR="00214F3B" w:rsidRPr="00214F3B" w:rsidRDefault="00214F3B" w:rsidP="00214F3B">
      <w:r w:rsidRPr="00214F3B">
        <w:t>Any physical theory rests, implicitly or explicitly, upon an ontological commitment: a declaration of what is taken to exist fundamentally. Classical physics adopts matter and force as primitives; relativity elevates spacetime geometry; quantum mechanics treats state and probability amplitudes as irreducible; information theory often assumes information as foundational. Each of these frameworks succeeds within its respective domain, yet none provides a complete account of how its primitives arise or how they relate to one another at the most fundamental level.</w:t>
      </w:r>
    </w:p>
    <w:p w14:paraId="1643BDE9" w14:textId="3A70EB1C" w:rsidR="00214F3B" w:rsidRPr="00214F3B" w:rsidRDefault="00214F3B" w:rsidP="00214F3B">
      <w:r w:rsidRPr="00214F3B">
        <w:t xml:space="preserve">A common assumption shared by these models is that </w:t>
      </w:r>
      <w:r w:rsidRPr="00214F3B">
        <w:rPr>
          <w:b/>
          <w:bCs/>
        </w:rPr>
        <w:t>motion is secondary</w:t>
      </w:r>
      <w:r w:rsidRPr="00214F3B">
        <w:t>—a consequence of forces acting on matter, energy propagating through spacetime, or state transitions governed by equations of evolution. The Motion Calend</w:t>
      </w:r>
      <w:r w:rsidR="002E60AB">
        <w:t>a</w:t>
      </w:r>
      <w:r w:rsidRPr="00214F3B">
        <w:t xml:space="preserve">r explicitly rejects this assumption. Instead, it posits </w:t>
      </w:r>
      <w:r w:rsidRPr="00214F3B">
        <w:rPr>
          <w:b/>
          <w:bCs/>
        </w:rPr>
        <w:t>motion itself as ontologically primitive</w:t>
      </w:r>
      <w:r w:rsidRPr="00214F3B">
        <w:t>.</w:t>
      </w:r>
    </w:p>
    <w:p w14:paraId="3FD96278" w14:textId="77777777" w:rsidR="00214F3B" w:rsidRPr="00214F3B" w:rsidRDefault="00214F3B" w:rsidP="00214F3B">
      <w:r w:rsidRPr="00214F3B">
        <w:t xml:space="preserve">Within this framework, the universe is not an arrangement of static entities </w:t>
      </w:r>
      <w:r w:rsidRPr="00214F3B">
        <w:rPr>
          <w:i/>
          <w:iCs/>
        </w:rPr>
        <w:t>in</w:t>
      </w:r>
      <w:r w:rsidRPr="00214F3B">
        <w:t xml:space="preserve"> motion, but rather a continuous composition </w:t>
      </w:r>
      <w:r w:rsidRPr="00214F3B">
        <w:rPr>
          <w:i/>
          <w:iCs/>
        </w:rPr>
        <w:t>of</w:t>
      </w:r>
      <w:r w:rsidRPr="00214F3B">
        <w:t xml:space="preserve"> motion. Objects, fields, particles, and even informational states are understood as stable patterns or constraints of motion, rather than as independently existing substances. Stability, persistence, and structure therefore emerge not from immobility, but from regulated motion.</w:t>
      </w:r>
    </w:p>
    <w:p w14:paraId="11A372BC" w14:textId="77777777" w:rsidR="00214F3B" w:rsidRPr="00214F3B" w:rsidRDefault="00214F3B" w:rsidP="00214F3B">
      <w:r w:rsidRPr="00214F3B">
        <w:t xml:space="preserve">This ontological shift resolves a persistent ambiguity in modern physics: whether motion requires a substrate. If matter is taken as primary, motion must be explained as a property of matter. If spacetime is primary, motion reduces to geometry. If information is primary, motion becomes computation. Each of these positions relocates the problem rather than dissolving it. By contrast, treating motion as fundamental removes the need for an underlying carrier: </w:t>
      </w:r>
      <w:r w:rsidRPr="00214F3B">
        <w:rPr>
          <w:b/>
          <w:bCs/>
        </w:rPr>
        <w:t>motion does not occur within reality; motion constitutes reality</w:t>
      </w:r>
      <w:r w:rsidRPr="00214F3B">
        <w:t>.</w:t>
      </w:r>
    </w:p>
    <w:p w14:paraId="4675414E" w14:textId="77777777" w:rsidR="00214F3B" w:rsidRPr="00214F3B" w:rsidRDefault="00214F3B" w:rsidP="00214F3B">
      <w:r w:rsidRPr="00214F3B">
        <w:t xml:space="preserve">Within this ontology, information is not an abstract encoding imposed upon physical systems, but a measurable organization of motion. Likewise, energy is not a substance but a magnitude of motion, and time is not a container in which events occur, but an ordering relation between </w:t>
      </w:r>
      <w:r w:rsidRPr="00214F3B">
        <w:lastRenderedPageBreak/>
        <w:t>motions. These concepts retain their operational and empirical meanings while relinquishing their status as independent ontological primitives.</w:t>
      </w:r>
    </w:p>
    <w:p w14:paraId="1B573138" w14:textId="0A1A8733" w:rsidR="00214F3B" w:rsidRPr="00214F3B" w:rsidRDefault="00214F3B" w:rsidP="00214F3B">
      <w:r w:rsidRPr="00214F3B">
        <w:t>The Motion Calend</w:t>
      </w:r>
      <w:r w:rsidR="002E60AB">
        <w:t>a</w:t>
      </w:r>
      <w:r w:rsidRPr="00214F3B">
        <w:t xml:space="preserve">r therefore adopts a </w:t>
      </w:r>
      <w:r w:rsidRPr="00214F3B">
        <w:rPr>
          <w:b/>
          <w:bCs/>
        </w:rPr>
        <w:t>monistic ontology grounded in motion</w:t>
      </w:r>
      <w:r w:rsidRPr="00214F3B">
        <w:t>, while remaining pluralistic in description. Multiple physical laws, mathematical formalisms, and informational structures may coexist, but they are interpreted as projections of the same underlying motion-based reality. This approach preserves empirical success while providing a unifying explanatory basis.</w:t>
      </w:r>
    </w:p>
    <w:p w14:paraId="7B07E9B0" w14:textId="77777777" w:rsidR="00214F3B" w:rsidRDefault="00214F3B" w:rsidP="00214F3B">
      <w:r w:rsidRPr="00214F3B">
        <w:t>This ontological foundation motivates the introduction of a finite set of fundamental motion functions. If all observable phenomena are expressions of motion, then the task of theory reduces to identifying the minimal set of motion forms sufficient to generate the full diversity of physical and informational behavior. The following sections introduce these functions at a conceptual level only; their formal definitions and mathematical treatments are developed in their respective papers.</w:t>
      </w:r>
    </w:p>
    <w:p w14:paraId="1AA8CAEA" w14:textId="5432B0FA" w:rsidR="00A06334" w:rsidRDefault="00A06334" w:rsidP="00A06334"/>
    <w:p w14:paraId="7C5707AB" w14:textId="77777777" w:rsidR="00FF29DF" w:rsidRDefault="00FF29DF" w:rsidP="00FF29DF">
      <w:pPr>
        <w:jc w:val="center"/>
        <w:rPr>
          <w:b/>
          <w:bCs/>
        </w:rPr>
      </w:pPr>
      <w:r w:rsidRPr="00FF29DF">
        <w:rPr>
          <w:b/>
          <w:bCs/>
        </w:rPr>
        <w:t>4. Historical Precedents for Motion Ontology</w:t>
      </w:r>
    </w:p>
    <w:p w14:paraId="19E544C8" w14:textId="4F2B60CC" w:rsidR="00A06334" w:rsidRPr="00A06334" w:rsidRDefault="00F94AB2" w:rsidP="00A06334">
      <w:pPr>
        <w:rPr>
          <w:b/>
          <w:bCs/>
        </w:rPr>
      </w:pPr>
      <w:r>
        <w:rPr>
          <w:b/>
          <w:bCs/>
        </w:rPr>
        <w:t xml:space="preserve">4.1 </w:t>
      </w:r>
      <w:r w:rsidR="00A06334" w:rsidRPr="00A06334">
        <w:rPr>
          <w:b/>
          <w:bCs/>
        </w:rPr>
        <w:t>Ramanujan and the Ontology of Structure</w:t>
      </w:r>
    </w:p>
    <w:p w14:paraId="76DA9157" w14:textId="77777777" w:rsidR="00A06334" w:rsidRPr="00A06334" w:rsidRDefault="00A06334" w:rsidP="00A06334">
      <w:r w:rsidRPr="00A06334">
        <w:t xml:space="preserve">The selection of a finite, structured set of fundamental motion functions is further informed by the mathematical philosophy exemplified by </w:t>
      </w:r>
      <w:r w:rsidRPr="00A06334">
        <w:rPr>
          <w:b/>
          <w:bCs/>
        </w:rPr>
        <w:t>Srinivasa Ramanujan</w:t>
      </w:r>
      <w:r w:rsidRPr="00A06334">
        <w:t xml:space="preserve">. Ramanujan’s work demonstrated that deep structural truths about reality can be discovered not through exhaustive formal derivation, but through the recognition of </w:t>
      </w:r>
      <w:r w:rsidRPr="00A06334">
        <w:rPr>
          <w:i/>
          <w:iCs/>
        </w:rPr>
        <w:t>necessary forms</w:t>
      </w:r>
      <w:r w:rsidRPr="00A06334">
        <w:t>—expressions that are not arbitrary constructions, but inevitabilities once the underlying structure is correctly perceived.</w:t>
      </w:r>
    </w:p>
    <w:p w14:paraId="3A069CE2" w14:textId="366CD31A" w:rsidR="00A06334" w:rsidRPr="00A06334" w:rsidRDefault="00A06334" w:rsidP="00A06334">
      <w:r w:rsidRPr="00A06334">
        <w:t>Ramanujan frequently treated infinite processes as possessing meaningful, finite structure, revealing that apparent divergence may encode coherence when viewed through an appropriate organizing principle. His approach did not deny rigor; rather, it preceded it. Formal proofs often followed intuition, not the reverse. This methodological stance is directly relevant to the Motion Calend</w:t>
      </w:r>
      <w:r w:rsidR="002E60AB">
        <w:t>a</w:t>
      </w:r>
      <w:r w:rsidRPr="00A06334">
        <w:t>r, which similarly seeks to identify the minimal structural forms required to describe all observable phenomena before imposing formal mathematical machinery.</w:t>
      </w:r>
    </w:p>
    <w:p w14:paraId="2ABD6D3C" w14:textId="6B839E6A" w:rsidR="00A06334" w:rsidRPr="00A06334" w:rsidRDefault="00A06334" w:rsidP="00A06334">
      <w:r w:rsidRPr="00A06334">
        <w:t>In this sense, the Motion Calend</w:t>
      </w:r>
      <w:r w:rsidR="002E60AB">
        <w:t>a</w:t>
      </w:r>
      <w:r w:rsidRPr="00A06334">
        <w:t xml:space="preserve">r adopts a Ramanujan-inspired perspective: that the universe exhibits an underlying </w:t>
      </w:r>
      <w:r w:rsidRPr="00A06334">
        <w:rPr>
          <w:b/>
          <w:bCs/>
        </w:rPr>
        <w:t>structural inevitability</w:t>
      </w:r>
      <w:r w:rsidRPr="00A06334">
        <w:t>, and that a small number of well-chosen primitives may encode vast expressive power. The six fundamental motion functions are not proposed as empirical coincidences or numerological artifacts, but as structurally necessary components of a coherent motion-based ontology.</w:t>
      </w:r>
    </w:p>
    <w:p w14:paraId="40145630" w14:textId="350FCCCC" w:rsidR="00A06334" w:rsidRDefault="00A06334" w:rsidP="00A06334">
      <w:r w:rsidRPr="00A06334">
        <w:lastRenderedPageBreak/>
        <w:t>This influence is not mathematical imitation, but philosophical alignment. Where Ramanujan revealed hidden order within infinite series, the Motion Calend</w:t>
      </w:r>
      <w:r w:rsidR="002E60AB">
        <w:t>a</w:t>
      </w:r>
      <w:r w:rsidRPr="00A06334">
        <w:t>r seeks to reveal hidden order within physical change itself. Both approaches assert that complexity does not require excess primitives, only the correct organization of fundamental forms.</w:t>
      </w:r>
    </w:p>
    <w:p w14:paraId="058FC2A4" w14:textId="77777777" w:rsidR="00FF29DF" w:rsidRPr="00A06334" w:rsidRDefault="00FF29DF" w:rsidP="00FF29DF">
      <w:pPr>
        <w:rPr>
          <w:b/>
          <w:bCs/>
        </w:rPr>
      </w:pPr>
    </w:p>
    <w:p w14:paraId="7C30F40B" w14:textId="742901A6" w:rsidR="00A06334" w:rsidRPr="00A06334" w:rsidRDefault="00F94AB2" w:rsidP="00A06334">
      <w:pPr>
        <w:rPr>
          <w:b/>
          <w:bCs/>
        </w:rPr>
      </w:pPr>
      <w:r>
        <w:rPr>
          <w:b/>
          <w:bCs/>
        </w:rPr>
        <w:t xml:space="preserve">4.2 </w:t>
      </w:r>
      <w:r w:rsidR="00A06334" w:rsidRPr="00A06334">
        <w:rPr>
          <w:b/>
          <w:bCs/>
        </w:rPr>
        <w:t>Newton and the Abstraction of Motion</w:t>
      </w:r>
    </w:p>
    <w:p w14:paraId="7D0F40D4" w14:textId="77777777" w:rsidR="00A06334" w:rsidRPr="00A06334" w:rsidRDefault="00A06334" w:rsidP="00A06334">
      <w:r w:rsidRPr="00A06334">
        <w:t xml:space="preserve">A critical historical step toward a motion-centric ontology occurs with the work of </w:t>
      </w:r>
      <w:r w:rsidRPr="00A06334">
        <w:rPr>
          <w:b/>
          <w:bCs/>
        </w:rPr>
        <w:t>Isaac Newton</w:t>
      </w:r>
      <w:r w:rsidRPr="00A06334">
        <w:t>. While Newton is often associated with forces and masses, his deeper contribution lies in the abstraction of motion as a describable entity independent of any specific material object. By formalizing laws of motion, Newton implicitly separated motion from substance, allowing it to be analyzed, compared, and conserved across systems.</w:t>
      </w:r>
    </w:p>
    <w:p w14:paraId="4D370884" w14:textId="725AECC4" w:rsidR="00A06334" w:rsidRPr="00A06334" w:rsidRDefault="00A06334" w:rsidP="00A06334">
      <w:r w:rsidRPr="00A06334">
        <w:t>However, Newton retained matter as ontologically primary, treating motion as a property instantiated by bodies rather than as a fundamental constituent of reality. The Motion Calend</w:t>
      </w:r>
      <w:r w:rsidR="002E60AB">
        <w:t>a</w:t>
      </w:r>
      <w:r w:rsidRPr="00A06334">
        <w:t>r extends Newton’s abstraction to its logical conclusion: if motion can be formally described without reference to specific substances, then substance itself may be understood as a stabilized configuration of motion.</w:t>
      </w:r>
    </w:p>
    <w:p w14:paraId="534E8166" w14:textId="4034A239" w:rsidR="00A06334" w:rsidRDefault="00A06334" w:rsidP="00A06334">
      <w:r w:rsidRPr="00A06334">
        <w:t>In this sense, the Motion Calend</w:t>
      </w:r>
      <w:r w:rsidR="002E60AB">
        <w:t>a</w:t>
      </w:r>
      <w:r w:rsidRPr="00A06334">
        <w:t>r does not reject Newtonian insight, but generalizes it. Where Newton provided laws governing motion, this framework proposes motion itself as the underlying ontology from which such laws emerge.</w:t>
      </w:r>
    </w:p>
    <w:p w14:paraId="0283349F" w14:textId="77777777" w:rsidR="00F94AB2" w:rsidRDefault="00F94AB2" w:rsidP="00A06334"/>
    <w:p w14:paraId="7BFB4303" w14:textId="75300149" w:rsidR="00BA7EA5" w:rsidRPr="00BA7EA5" w:rsidRDefault="00F94AB2" w:rsidP="00BA7EA5">
      <w:pPr>
        <w:rPr>
          <w:b/>
          <w:bCs/>
        </w:rPr>
      </w:pPr>
      <w:r>
        <w:rPr>
          <w:b/>
          <w:bCs/>
        </w:rPr>
        <w:t xml:space="preserve">4.3 </w:t>
      </w:r>
      <w:r w:rsidR="00BA7EA5" w:rsidRPr="00BA7EA5">
        <w:rPr>
          <w:b/>
          <w:bCs/>
        </w:rPr>
        <w:t>Heraclitus and Motion as Being</w:t>
      </w:r>
    </w:p>
    <w:p w14:paraId="7146D77A" w14:textId="4050822E" w:rsidR="00BA7EA5" w:rsidRPr="00BA7EA5" w:rsidRDefault="00BA7EA5" w:rsidP="00BA7EA5">
      <w:r w:rsidRPr="00BA7EA5">
        <w:t>The ontological position advanced by the Motion Calend</w:t>
      </w:r>
      <w:r w:rsidR="002E60AB">
        <w:t>a</w:t>
      </w:r>
      <w:r w:rsidRPr="00BA7EA5">
        <w:t xml:space="preserve">r finds its earliest philosophical antecedent in the fragments attributed to </w:t>
      </w:r>
      <w:r w:rsidRPr="00BA7EA5">
        <w:rPr>
          <w:b/>
          <w:bCs/>
        </w:rPr>
        <w:t>Heraclitus</w:t>
      </w:r>
      <w:r w:rsidRPr="00BA7EA5">
        <w:t>. Long before the formalization of physics or mathematics, Heraclitus articulated a radical claim: that change is not a feature of reality, but its essence. His assertion that one cannot step into the same river twice is often interpreted metaphorically; however, its deeper ontological content is literal. The river persists not despite its motion, but because of it.</w:t>
      </w:r>
    </w:p>
    <w:p w14:paraId="45C55A3B" w14:textId="4C9DEBCD" w:rsidR="00BA7EA5" w:rsidRPr="00BA7EA5" w:rsidRDefault="00BA7EA5" w:rsidP="00BA7EA5">
      <w:r w:rsidRPr="00BA7EA5">
        <w:t>Heraclitus rejected the notion of static being altogether</w:t>
      </w:r>
      <w:r w:rsidRPr="00BA7EA5">
        <w:rPr>
          <w:u w:val="single"/>
        </w:rPr>
        <w:t>,</w:t>
      </w:r>
      <w:r w:rsidRPr="00BA7EA5">
        <w:t xml:space="preserve"> proposing instead that reality is constituted through continuous transformation. In this view, stability is not the absence of motion, but the maintenance of identity through regulated change. This conception aligns directly with the Motion Calend</w:t>
      </w:r>
      <w:r w:rsidR="002E60AB">
        <w:t>a</w:t>
      </w:r>
      <w:r w:rsidRPr="00BA7EA5">
        <w:t xml:space="preserve">r’s central claim that objects, structures, and states are not static entities undergoing motion, but coherent patterns </w:t>
      </w:r>
      <w:r w:rsidRPr="00BA7EA5">
        <w:rPr>
          <w:i/>
          <w:iCs/>
        </w:rPr>
        <w:t>of</w:t>
      </w:r>
      <w:r w:rsidRPr="00BA7EA5">
        <w:t xml:space="preserve"> motion.</w:t>
      </w:r>
    </w:p>
    <w:p w14:paraId="3F236D77" w14:textId="53269C6B" w:rsidR="00BA7EA5" w:rsidRPr="00BA7EA5" w:rsidRDefault="00BA7EA5" w:rsidP="00BA7EA5">
      <w:r w:rsidRPr="00BA7EA5">
        <w:lastRenderedPageBreak/>
        <w:t>What distinguishes the Motion Calend</w:t>
      </w:r>
      <w:r w:rsidR="002E60AB">
        <w:t>a</w:t>
      </w:r>
      <w:r w:rsidRPr="00BA7EA5">
        <w:t>r from Heraclitus’s formulation is not the substance of the claim, but its formalization. Where Heraclitus expressed motion as a philosophical principle, the Motion Calend</w:t>
      </w:r>
      <w:r w:rsidR="002E60AB">
        <w:t>a</w:t>
      </w:r>
      <w:r w:rsidRPr="00BA7EA5">
        <w:t>r seeks to express it as a structured, finite framework capable of systematic description. In this sense, Heraclitus is not superseded, but completed. His insight establishes the ontological necessity of motion; the Motion Calend</w:t>
      </w:r>
      <w:r w:rsidR="002E60AB">
        <w:t>a</w:t>
      </w:r>
      <w:r w:rsidRPr="00BA7EA5">
        <w:t>r provides the means by which that necessity may be articulated, constrained, and applied.</w:t>
      </w:r>
    </w:p>
    <w:p w14:paraId="4D2B3483" w14:textId="6B333EDC" w:rsidR="00BA7EA5" w:rsidRDefault="00BA7EA5" w:rsidP="00BA7EA5">
      <w:r w:rsidRPr="00BA7EA5">
        <w:t>Thus, the Motion Calend</w:t>
      </w:r>
      <w:r w:rsidR="002E60AB">
        <w:t>a</w:t>
      </w:r>
      <w:r w:rsidRPr="00BA7EA5">
        <w:t>r may be understood as a modern continuation of a Heraclitean ontology—one in which being and becoming are not opposed, but identical. Motion is not something that happens to reality; motion is the condition under which reality exists.</w:t>
      </w:r>
    </w:p>
    <w:p w14:paraId="0C092E84" w14:textId="77777777" w:rsidR="00FF29DF" w:rsidRDefault="00FF29DF" w:rsidP="00BA7EA5"/>
    <w:p w14:paraId="0196D5C5" w14:textId="7C4A7608" w:rsidR="00FF29DF" w:rsidRDefault="00FF29DF" w:rsidP="00FF29DF">
      <w:pPr>
        <w:jc w:val="center"/>
        <w:rPr>
          <w:b/>
          <w:bCs/>
        </w:rPr>
      </w:pPr>
      <w:r>
        <w:rPr>
          <w:b/>
          <w:bCs/>
        </w:rPr>
        <w:t>5</w:t>
      </w:r>
      <w:r w:rsidRPr="00A06334">
        <w:rPr>
          <w:b/>
          <w:bCs/>
        </w:rPr>
        <w:t>. Criteria for Fundamental Motion Functions</w:t>
      </w:r>
    </w:p>
    <w:p w14:paraId="4552751B" w14:textId="0ACDDA78" w:rsidR="00FF29DF" w:rsidRPr="00A06334" w:rsidRDefault="00FF29DF" w:rsidP="00FF29DF">
      <w:r w:rsidRPr="00A06334">
        <w:t xml:space="preserve">To assert that all observable phenomena are expressions of motion is insufficient without further constraint. A complete motion-centric ontology must specify </w:t>
      </w:r>
      <w:r w:rsidRPr="00A06334">
        <w:rPr>
          <w:i/>
          <w:iCs/>
        </w:rPr>
        <w:t>which forms of motion are fundamental</w:t>
      </w:r>
      <w:r w:rsidRPr="00A06334">
        <w:t>, and by what criteria such forms are identified. The Motion Calend</w:t>
      </w:r>
      <w:r w:rsidR="002E60AB">
        <w:t>a</w:t>
      </w:r>
      <w:r w:rsidRPr="00A06334">
        <w:t>r therefore introduces a finite set of fundamental motion functions, selected not arbitrarily, but according to necessity and sufficiency.</w:t>
      </w:r>
    </w:p>
    <w:p w14:paraId="07636EA2" w14:textId="77777777" w:rsidR="00FF29DF" w:rsidRPr="00A06334" w:rsidRDefault="00FF29DF" w:rsidP="00FF29DF">
      <w:r w:rsidRPr="00A06334">
        <w:t>A motion function is considered fundamental if it satisfies three criteria.</w:t>
      </w:r>
    </w:p>
    <w:p w14:paraId="0C97E22B" w14:textId="77777777" w:rsidR="00FF29DF" w:rsidRPr="00A06334" w:rsidRDefault="00FF29DF" w:rsidP="00FF29DF">
      <w:r w:rsidRPr="00A06334">
        <w:t xml:space="preserve">First, it must be </w:t>
      </w:r>
      <w:r w:rsidRPr="00A06334">
        <w:rPr>
          <w:b/>
          <w:bCs/>
        </w:rPr>
        <w:t>irreducible</w:t>
      </w:r>
      <w:r w:rsidRPr="00A06334">
        <w:t>. A fundamental motion function cannot be expressed as a composition of other motion functions without circularity. It represents a distinct mode by which motion may manifest, not a derived behavior or secondary effect.</w:t>
      </w:r>
    </w:p>
    <w:p w14:paraId="39CC50A1" w14:textId="77777777" w:rsidR="00FF29DF" w:rsidRPr="00A06334" w:rsidRDefault="00FF29DF" w:rsidP="00FF29DF">
      <w:r w:rsidRPr="00A06334">
        <w:t xml:space="preserve">Second, it must be </w:t>
      </w:r>
      <w:r w:rsidRPr="00A06334">
        <w:rPr>
          <w:b/>
          <w:bCs/>
        </w:rPr>
        <w:t>universally applicable</w:t>
      </w:r>
      <w:r w:rsidRPr="00A06334">
        <w:t>. A fundamental motion function must apply across all physical domains—classical, relativistic, quantum, and informational—without dependence on scale, substrate, or representation. If a form of motion disappears under a change of description, it cannot be fundamental.</w:t>
      </w:r>
    </w:p>
    <w:p w14:paraId="6E3E157D" w14:textId="77777777" w:rsidR="00FF29DF" w:rsidRPr="00A06334" w:rsidRDefault="00FF29DF" w:rsidP="00FF29DF">
      <w:r w:rsidRPr="00A06334">
        <w:t xml:space="preserve">Third, the complete set of motion functions must be </w:t>
      </w:r>
      <w:r w:rsidRPr="00A06334">
        <w:rPr>
          <w:b/>
          <w:bCs/>
        </w:rPr>
        <w:t>collectively sufficient</w:t>
      </w:r>
      <w:r w:rsidRPr="00A06334">
        <w:t>. Taken together, the functions must be capable of describing all observed physical change without the introduction of additional primitives. Sufficiency is evaluated not by completeness of prediction, but by completeness of description.</w:t>
      </w:r>
    </w:p>
    <w:p w14:paraId="5ECB56EB" w14:textId="1E5CA5BD" w:rsidR="00FF29DF" w:rsidRPr="00A06334" w:rsidRDefault="00FF29DF" w:rsidP="00FF29DF">
      <w:r w:rsidRPr="00A06334">
        <w:t>These criteria impose a strong constraint: the set of motion functions must be both finite and ordered. If the set were infinite, no unifying description would be possible. If unordered, no meaningful composition or hierarchy of motion could be defined. The Motion Calend</w:t>
      </w:r>
      <w:r w:rsidR="002E60AB">
        <w:t>a</w:t>
      </w:r>
      <w:r w:rsidRPr="00A06334">
        <w:t>r therefore arranges its functions in a structured sequence, reflecting increasing descriptive capacity rather than temporal succession.</w:t>
      </w:r>
    </w:p>
    <w:p w14:paraId="39D24E9D" w14:textId="77777777" w:rsidR="00FF29DF" w:rsidRPr="00A06334" w:rsidRDefault="00FF29DF" w:rsidP="00FF29DF">
      <w:r w:rsidRPr="00A06334">
        <w:lastRenderedPageBreak/>
        <w:t>Importantly, this ordering does not imply causation in time. Lower-order functions do not “produce” higher-order functions in a dynamical sense. Instead, each function introduces an additional degree of descriptive freedom, allowing motion to be expressed with increasing structure and constraint.</w:t>
      </w:r>
    </w:p>
    <w:p w14:paraId="52BEECFF" w14:textId="6BB8B9DA" w:rsidR="00FF29DF" w:rsidRDefault="00FF29DF" w:rsidP="00FF29DF">
      <w:r w:rsidRPr="00A06334">
        <w:t>Under these constraints, the Motion Calend</w:t>
      </w:r>
      <w:r w:rsidR="002E60AB">
        <w:t>a</w:t>
      </w:r>
      <w:r w:rsidRPr="00A06334">
        <w:t xml:space="preserve">r identifies </w:t>
      </w:r>
      <w:r w:rsidRPr="00A06334">
        <w:rPr>
          <w:b/>
          <w:bCs/>
        </w:rPr>
        <w:t>six</w:t>
      </w:r>
      <w:r w:rsidRPr="00A06334">
        <w:t xml:space="preserve"> fundamental functions of motion. Fewer than six prove insufficient to account for observable phenomena without reintroducing hidden primitives. More than six introduce redundancy without increasing explanatory power. The following section introduces these six functions at a descriptive level, reserving formal definitions and mathematical treatments for subsequent papers</w:t>
      </w:r>
    </w:p>
    <w:p w14:paraId="30CEFC10" w14:textId="77777777" w:rsidR="00F94AB2" w:rsidRDefault="00F94AB2" w:rsidP="00FF29DF"/>
    <w:p w14:paraId="5F278D9C" w14:textId="77777777" w:rsidR="00F94AB2" w:rsidRDefault="00F94AB2" w:rsidP="00F94AB2">
      <w:pPr>
        <w:jc w:val="center"/>
        <w:rPr>
          <w:b/>
          <w:bCs/>
        </w:rPr>
      </w:pPr>
      <w:r w:rsidRPr="00F94AB2">
        <w:rPr>
          <w:b/>
          <w:bCs/>
        </w:rPr>
        <w:t>6. Descriptive Scope and Formal Development</w:t>
      </w:r>
    </w:p>
    <w:p w14:paraId="0B708FEA" w14:textId="3CD064F2" w:rsidR="00F94AB2" w:rsidRPr="00F94AB2" w:rsidRDefault="00F94AB2" w:rsidP="00F94AB2">
      <w:r w:rsidRPr="00F94AB2">
        <w:t>The present paper introduces the Motion Calend</w:t>
      </w:r>
      <w:r w:rsidR="002E60AB">
        <w:t>a</w:t>
      </w:r>
      <w:r w:rsidRPr="00F94AB2">
        <w:t>r at a conceptual and semantic level. Its purpose is to establish ontological necessity, historical continuity, and structural criteria for a motion-centric framework, rather than to present formal mathematical definitions or predictive models.</w:t>
      </w:r>
    </w:p>
    <w:p w14:paraId="784DA93E" w14:textId="77777777" w:rsidR="00F94AB2" w:rsidRPr="00F94AB2" w:rsidRDefault="00F94AB2" w:rsidP="00F94AB2">
      <w:r w:rsidRPr="00F94AB2">
        <w:t>Each of the six fundamental motion functions introduced herein is described in terms of its conceptual role and descriptive necessity. Formal definitions, mathematical representations, and domain-specific applications are intentionally deferred to subsequent papers in this series, where each function is developed independently and with appropriate technical rigor.</w:t>
      </w:r>
    </w:p>
    <w:p w14:paraId="5662BA4A" w14:textId="77777777" w:rsidR="00F94AB2" w:rsidRPr="00F94AB2" w:rsidRDefault="00F94AB2" w:rsidP="00F94AB2">
      <w:r w:rsidRPr="00F94AB2">
        <w:t>This separation between descriptive and formal layers is deliberate. Foundational clarity precedes formalization: the meaning of each motion function must be established before it can be encoded, constrained, or operationalized. Readers should therefore interpret the following section as a semantic overview, not a complete formal specification.</w:t>
      </w:r>
    </w:p>
    <w:p w14:paraId="5A09B24B" w14:textId="77777777" w:rsidR="00F94AB2" w:rsidRPr="00BA7EA5" w:rsidRDefault="00F94AB2" w:rsidP="00FF29DF"/>
    <w:p w14:paraId="47AAE82F" w14:textId="3D892C27" w:rsidR="00214F3B" w:rsidRPr="00214F3B" w:rsidRDefault="00F94AB2" w:rsidP="00F94AB2">
      <w:pPr>
        <w:jc w:val="center"/>
        <w:rPr>
          <w:b/>
          <w:bCs/>
        </w:rPr>
      </w:pPr>
      <w:r w:rsidRPr="00F94AB2">
        <w:rPr>
          <w:b/>
          <w:bCs/>
        </w:rPr>
        <w:t>7. Overview of the Six Functions of Motion</w:t>
      </w:r>
    </w:p>
    <w:p w14:paraId="58E71E9D" w14:textId="78BC8D92" w:rsidR="00F94AB2" w:rsidRPr="00F94AB2" w:rsidRDefault="00F94AB2" w:rsidP="00F94AB2">
      <w:r w:rsidRPr="00F94AB2">
        <w:t>The Motion Calend</w:t>
      </w:r>
      <w:r w:rsidR="002E60AB">
        <w:t>a</w:t>
      </w:r>
      <w:r w:rsidRPr="00F94AB2">
        <w:t>r describes all observable phenomena as compositions of a finite set of fundamental motion functions. These functions are not forces, particles, dimensions, or laws. Rather, they are irreducible modes by which motion may manifest, persist, and organize. Each function introduces a distinct descriptive capacity, and together they form a complete basis for representing physical and informational change.</w:t>
      </w:r>
    </w:p>
    <w:p w14:paraId="358E5184" w14:textId="77777777" w:rsidR="00F94AB2" w:rsidRPr="00F94AB2" w:rsidRDefault="00F94AB2" w:rsidP="00F94AB2">
      <w:r w:rsidRPr="00F94AB2">
        <w:t xml:space="preserve">The six functions are ordered according to increasing structural expressiveness, not temporal succession or causal dependence. Lower-order functions do not generate higher-order functions in time; instead, each function adds a new degree of freedom by which motion may be </w:t>
      </w:r>
      <w:r w:rsidRPr="00F94AB2">
        <w:lastRenderedPageBreak/>
        <w:t xml:space="preserve">constrained, differentiated, or directed. This ordering reflects how complex behavior can be </w:t>
      </w:r>
      <w:r w:rsidRPr="00F94AB2">
        <w:rPr>
          <w:i/>
          <w:iCs/>
        </w:rPr>
        <w:t>described</w:t>
      </w:r>
      <w:r w:rsidRPr="00F94AB2">
        <w:t xml:space="preserve"> using progressively richer representations of motion.</w:t>
      </w:r>
    </w:p>
    <w:p w14:paraId="2FD9FEAF" w14:textId="77777777" w:rsidR="00F94AB2" w:rsidRDefault="00F94AB2" w:rsidP="00F94AB2">
      <w:r w:rsidRPr="00F94AB2">
        <w:t>The functions are introduced here at a conceptual level only. Their formal definitions, mathematical representations, and domain-specific applications are developed in subsequent papers.</w:t>
      </w:r>
    </w:p>
    <w:p w14:paraId="6A71AF36" w14:textId="77777777" w:rsidR="00F3514F" w:rsidRPr="00F3514F" w:rsidRDefault="00F3514F" w:rsidP="00F3514F">
      <w:pPr>
        <w:rPr>
          <w:b/>
          <w:bCs/>
        </w:rPr>
      </w:pPr>
      <w:r w:rsidRPr="00F3514F">
        <w:rPr>
          <w:b/>
          <w:bCs/>
        </w:rPr>
        <w:t>7.1 Heat — Magnitude of Motion</w:t>
      </w:r>
    </w:p>
    <w:p w14:paraId="265B8D26" w14:textId="77777777" w:rsidR="00F3514F" w:rsidRPr="00F3514F" w:rsidRDefault="00F3514F" w:rsidP="00F3514F">
      <w:r w:rsidRPr="00F3514F">
        <w:t xml:space="preserve">Heat represents the most fundamental expression of motion: </w:t>
      </w:r>
      <w:r w:rsidRPr="00F3514F">
        <w:rPr>
          <w:b/>
          <w:bCs/>
        </w:rPr>
        <w:t>magnitude without direction or distinction</w:t>
      </w:r>
      <w:r w:rsidRPr="00F3514F">
        <w:t>. It encodes the presence and intensity of motion prior to any form of structure, polarity, or persistence. In this sense, heat is not synonymous with temperature or thermodynamic energy, but denotes the raw quantity of motion itself.</w:t>
      </w:r>
    </w:p>
    <w:p w14:paraId="2142BF2D" w14:textId="77777777" w:rsidR="00F3514F" w:rsidRPr="00F3514F" w:rsidRDefault="00F3514F" w:rsidP="00F3514F">
      <w:r w:rsidRPr="00F3514F">
        <w:t>Without heat, no motion can occur; with heat alone, motion remains undifferentiated. Heat provides the scalar foundation upon which all higher-order motion functions operate.</w:t>
      </w:r>
    </w:p>
    <w:p w14:paraId="391A3E8E" w14:textId="77777777" w:rsidR="00F3514F" w:rsidRPr="00F3514F" w:rsidRDefault="00F3514F" w:rsidP="00F3514F">
      <w:pPr>
        <w:rPr>
          <w:b/>
          <w:bCs/>
        </w:rPr>
      </w:pPr>
      <w:r w:rsidRPr="00F3514F">
        <w:rPr>
          <w:b/>
          <w:bCs/>
        </w:rPr>
        <w:t>7.2 Polarity — Differentiation of Motion</w:t>
      </w:r>
    </w:p>
    <w:p w14:paraId="3EDE9B83" w14:textId="77777777" w:rsidR="00F3514F" w:rsidRPr="00F3514F" w:rsidRDefault="00F3514F" w:rsidP="00F3514F">
      <w:r w:rsidRPr="00F3514F">
        <w:t xml:space="preserve">Polarity introduces </w:t>
      </w:r>
      <w:r w:rsidRPr="00F3514F">
        <w:rPr>
          <w:b/>
          <w:bCs/>
        </w:rPr>
        <w:t>distinction within motion</w:t>
      </w:r>
      <w:r w:rsidRPr="00F3514F">
        <w:t xml:space="preserve"> by allowing motion to be expressed in opposing forms. Through polarity, motion acquires the capacity to be positive or negative, inward or outward, increasing or decreasing. This function enables balance, opposition, and conservation without yet invoking structure or identity.</w:t>
      </w:r>
    </w:p>
    <w:p w14:paraId="7D00C6D4" w14:textId="77777777" w:rsidR="00F3514F" w:rsidRPr="00F3514F" w:rsidRDefault="00F3514F" w:rsidP="00F3514F">
      <w:r w:rsidRPr="00F3514F">
        <w:t>Polarity is essential for symmetry, invariance, and reversible processes. It allows motion to be constrained relationally, rather than absolutely, and underlies many conservation principles observed in physical systems.</w:t>
      </w:r>
    </w:p>
    <w:p w14:paraId="0894342A" w14:textId="77777777" w:rsidR="00F3514F" w:rsidRPr="00F3514F" w:rsidRDefault="00F3514F" w:rsidP="00F3514F">
      <w:pPr>
        <w:rPr>
          <w:b/>
          <w:bCs/>
        </w:rPr>
      </w:pPr>
      <w:r w:rsidRPr="00F3514F">
        <w:rPr>
          <w:b/>
          <w:bCs/>
        </w:rPr>
        <w:t>7.3 Existence — Persistence of Motion</w:t>
      </w:r>
    </w:p>
    <w:p w14:paraId="38A1D420" w14:textId="77777777" w:rsidR="00F3514F" w:rsidRPr="00F3514F" w:rsidRDefault="00F3514F" w:rsidP="00F3514F">
      <w:r w:rsidRPr="00F3514F">
        <w:t xml:space="preserve">Existence describes the capacity for motion to </w:t>
      </w:r>
      <w:r w:rsidRPr="00F3514F">
        <w:rPr>
          <w:b/>
          <w:bCs/>
        </w:rPr>
        <w:t>persist across change</w:t>
      </w:r>
      <w:r w:rsidRPr="00F3514F">
        <w:t>. It introduces continuity, state, and the distinction between presence and absence. Through existence, motion may be said to endure, recur, or terminate.</w:t>
      </w:r>
    </w:p>
    <w:p w14:paraId="33539130" w14:textId="77777777" w:rsidR="00F3514F" w:rsidRPr="00F3514F" w:rsidRDefault="00F3514F" w:rsidP="00F3514F">
      <w:r w:rsidRPr="00F3514F">
        <w:t>This function enables the notion of systems, states, and identity without requiring static being. Persistence arises not from immobility, but from regulated continuation of motion through successive configurations.</w:t>
      </w:r>
    </w:p>
    <w:p w14:paraId="5529F190" w14:textId="77777777" w:rsidR="00F3514F" w:rsidRPr="00F3514F" w:rsidRDefault="00F3514F" w:rsidP="00F3514F">
      <w:pPr>
        <w:rPr>
          <w:b/>
          <w:bCs/>
        </w:rPr>
      </w:pPr>
      <w:r w:rsidRPr="00F3514F">
        <w:rPr>
          <w:b/>
          <w:bCs/>
        </w:rPr>
        <w:t>7.4 Righteousness — Constraint of Motion</w:t>
      </w:r>
    </w:p>
    <w:p w14:paraId="38BAE235" w14:textId="3241273E" w:rsidR="00F3514F" w:rsidRDefault="00F3514F" w:rsidP="00F3514F">
      <w:r w:rsidRPr="00F3514F">
        <w:t xml:space="preserve">Righteousness encodes </w:t>
      </w:r>
      <w:r w:rsidRPr="00F3514F">
        <w:rPr>
          <w:b/>
          <w:bCs/>
        </w:rPr>
        <w:t>structural constraint</w:t>
      </w:r>
      <w:r w:rsidRPr="00F3514F">
        <w:t>, defining the conditions under which motion may be considered balanced, coherent, or valid. The term is used here in a technical sense, independent of moral interpretation. Righteousness describes the geometric and relational limits within which motion may occur without contradiction or collapse.</w:t>
      </w:r>
      <w:r>
        <w:t xml:space="preserve">                                   </w:t>
      </w:r>
      <w:r w:rsidRPr="00F3514F">
        <w:lastRenderedPageBreak/>
        <w:t>Through righteousness, motion becomes constrained not merely by magnitude or opposition, but by consistency across multiple dimensions of relation. This function enables stable structures, lawful behavior, and the resolution of apparent paradoxes arising from unconstrained motion.</w:t>
      </w:r>
    </w:p>
    <w:p w14:paraId="61448514" w14:textId="77777777" w:rsidR="00F3514F" w:rsidRPr="00F3514F" w:rsidRDefault="00F3514F" w:rsidP="00F3514F">
      <w:pPr>
        <w:rPr>
          <w:b/>
          <w:bCs/>
        </w:rPr>
      </w:pPr>
      <w:r w:rsidRPr="00F3514F">
        <w:rPr>
          <w:b/>
          <w:bCs/>
        </w:rPr>
        <w:t>7.5 Order — Regulation of Motion</w:t>
      </w:r>
    </w:p>
    <w:p w14:paraId="1CB24D2C" w14:textId="77777777" w:rsidR="00F3514F" w:rsidRPr="00F3514F" w:rsidRDefault="00F3514F" w:rsidP="00F3514F">
      <w:r w:rsidRPr="00F3514F">
        <w:t xml:space="preserve">Order introduces </w:t>
      </w:r>
      <w:r w:rsidRPr="00F3514F">
        <w:rPr>
          <w:b/>
          <w:bCs/>
        </w:rPr>
        <w:t>consistent arrangement within motion</w:t>
      </w:r>
      <w:r w:rsidRPr="00F3514F">
        <w:t>, allowing patterns to be repeated, compared, and composed. It governs how motion is sequenced, related, and maintained without reducing order to chronology alone.</w:t>
      </w:r>
    </w:p>
    <w:p w14:paraId="7F4762F4" w14:textId="77777777" w:rsidR="00F3514F" w:rsidRPr="00F3514F" w:rsidRDefault="00F3514F" w:rsidP="00F3514F">
      <w:r w:rsidRPr="00F3514F">
        <w:t>This function enables arithmetic, logical structure, and the persistence of relational rules across motion. Order is not imposed upon motion externally; it emerges as motion constrained by consistency.</w:t>
      </w:r>
    </w:p>
    <w:p w14:paraId="738B60FA" w14:textId="77777777" w:rsidR="00F3514F" w:rsidRPr="00F3514F" w:rsidRDefault="00F3514F" w:rsidP="00F3514F">
      <w:pPr>
        <w:rPr>
          <w:b/>
          <w:bCs/>
        </w:rPr>
      </w:pPr>
      <w:r w:rsidRPr="00F3514F">
        <w:rPr>
          <w:b/>
          <w:bCs/>
        </w:rPr>
        <w:t>7.6 Movement — Direction of Motion</w:t>
      </w:r>
    </w:p>
    <w:p w14:paraId="4514572C" w14:textId="77777777" w:rsidR="00F3514F" w:rsidRPr="00F3514F" w:rsidRDefault="00F3514F" w:rsidP="00F3514F">
      <w:r w:rsidRPr="00F3514F">
        <w:t xml:space="preserve">Movement represents the most expressive function of motion: </w:t>
      </w:r>
      <w:r w:rsidRPr="00F3514F">
        <w:rPr>
          <w:b/>
          <w:bCs/>
        </w:rPr>
        <w:t>directed change within structured constraints</w:t>
      </w:r>
      <w:r w:rsidRPr="00F3514F">
        <w:t>. It encodes orientation, transition, and displacement, allowing motion to be expressed across dimensions, reference frames, and environments.</w:t>
      </w:r>
    </w:p>
    <w:p w14:paraId="386112AB" w14:textId="77777777" w:rsidR="00F3514F" w:rsidRPr="00F3514F" w:rsidRDefault="00F3514F" w:rsidP="00F3514F">
      <w:r w:rsidRPr="00F3514F">
        <w:t>Through movement, motion becomes navigable and observable as trajectory, transformation, and interaction. Direction does not originate from reference frames; rather, reference frames arise as descriptive tools once directed motion exists.</w:t>
      </w:r>
    </w:p>
    <w:p w14:paraId="5DE6EF6E" w14:textId="09173107" w:rsidR="00F3514F" w:rsidRPr="00F3514F" w:rsidRDefault="00F3514F" w:rsidP="00F3514F">
      <w:pPr>
        <w:rPr>
          <w:b/>
          <w:bCs/>
        </w:rPr>
      </w:pPr>
      <w:r>
        <w:rPr>
          <w:b/>
          <w:bCs/>
        </w:rPr>
        <w:t xml:space="preserve">7.7 </w:t>
      </w:r>
      <w:r w:rsidRPr="00F3514F">
        <w:rPr>
          <w:b/>
          <w:bCs/>
        </w:rPr>
        <w:t>Summary</w:t>
      </w:r>
    </w:p>
    <w:p w14:paraId="7F7C408C" w14:textId="77777777" w:rsidR="00F3514F" w:rsidRDefault="00F3514F" w:rsidP="00F3514F">
      <w:r w:rsidRPr="00F3514F">
        <w:t>Together, these six functions form a complete descriptive basis for motion as the fundamental constituent of reality. Each function is necessary, none is redundant, and all observable phenomena may be understood as compositions of these motion forms. Subsequent papers develop each function in detail, formalizing their behavior and demonstrating their applicability across physical, informational, and computational domains.</w:t>
      </w:r>
    </w:p>
    <w:p w14:paraId="620FAC70" w14:textId="77777777" w:rsidR="00F3514F" w:rsidRDefault="00F3514F" w:rsidP="00F3514F"/>
    <w:p w14:paraId="10F12ECA" w14:textId="77777777" w:rsidR="00F3514F" w:rsidRPr="00F3514F" w:rsidRDefault="00F3514F" w:rsidP="00F3514F">
      <w:pPr>
        <w:jc w:val="center"/>
        <w:rPr>
          <w:b/>
          <w:bCs/>
        </w:rPr>
      </w:pPr>
      <w:r w:rsidRPr="00F3514F">
        <w:rPr>
          <w:b/>
          <w:bCs/>
        </w:rPr>
        <w:t>8. Conclusion — A Universe of Motion</w:t>
      </w:r>
    </w:p>
    <w:p w14:paraId="0F9CB468" w14:textId="56A1F5D3" w:rsidR="00F3514F" w:rsidRPr="00F3514F" w:rsidRDefault="00F3514F" w:rsidP="00F3514F">
      <w:r w:rsidRPr="00F3514F">
        <w:t>This paper has advanced a single foundational claim: that motion is not a property of reality, but its most fundamental constituent. By treating motion as ontologically primitive, the Motion Calend</w:t>
      </w:r>
      <w:r w:rsidR="002E60AB">
        <w:t>a</w:t>
      </w:r>
      <w:r w:rsidRPr="00F3514F">
        <w:t>r reframes long-standing abstractions—matter, energy, time, and information—not as independent foundations, but as structured expressions of motion itself. This shift resolves persistent ambiguities surrounding substrate, persistence, and change, while preserving the empirical success of existing physical and mathematical descriptions.</w:t>
      </w:r>
    </w:p>
    <w:p w14:paraId="09C1B607" w14:textId="780492B7" w:rsidR="00F3514F" w:rsidRPr="00F3514F" w:rsidRDefault="00F3514F" w:rsidP="00F3514F">
      <w:r w:rsidRPr="00F3514F">
        <w:lastRenderedPageBreak/>
        <w:t>Through an examination of ontological commitments, historical precedents, and structural necessity, this work establishes the conceptual basis for a motion-centric framework. The progression from Heraclitus’s identification of becoming as being, through Newton’s abstraction of motion from substance, to Ramanujan’s recognition of finite structure within apparent infinity, reveals a consistent trajectory: reality is intelligible not through static entities, but through regulated change. The Motion Calend</w:t>
      </w:r>
      <w:r w:rsidR="002E60AB">
        <w:t>a</w:t>
      </w:r>
      <w:r w:rsidRPr="00F3514F">
        <w:t>r situates itself within this lineage by providing a structured, finite articulation of motion as the unifying principle underlying physical and informational phenomena.</w:t>
      </w:r>
    </w:p>
    <w:p w14:paraId="6770DF84" w14:textId="77777777" w:rsidR="00F3514F" w:rsidRPr="00F3514F" w:rsidRDefault="00F3514F" w:rsidP="00F3514F">
      <w:r w:rsidRPr="00F3514F">
        <w:t>The introduction of six fundamental motion functions—Heat, Polarity, Existence, Righteousness, Order, and Movement—follows directly from this ontology. These functions are not proposed as forces, dimensions, or laws, but as irreducible modes by which motion may manifest, persist, and organize. Ordered by increasing descriptive expressiveness, they collectively provide a complete semantic basis for representing observable change without recourse to additional primitives.</w:t>
      </w:r>
    </w:p>
    <w:p w14:paraId="703BB4E6" w14:textId="01E8AD34" w:rsidR="00F3514F" w:rsidRPr="00F3514F" w:rsidRDefault="00F3514F" w:rsidP="00F3514F">
      <w:r w:rsidRPr="00F3514F">
        <w:t>Importantly, this paper has remained intentionally conceptual. Its purpose is not to present formal derivations or predictive models, but to establish clarity of meaning and necessity of structure. Formal definitions, mathematical representations, and domain-specific applications are developed in subsequent papers, each dedicated to a single motion function. In this way, the Motion Calend</w:t>
      </w:r>
      <w:r w:rsidR="002E60AB">
        <w:t>a</w:t>
      </w:r>
      <w:r w:rsidRPr="00F3514F">
        <w:t>r is introduced not as a finished system, but as a coherent framework whose components may be examined, formalized, and tested independently.</w:t>
      </w:r>
    </w:p>
    <w:p w14:paraId="3D97D59D" w14:textId="58EB48D4" w:rsidR="00F3514F" w:rsidRPr="00F3514F" w:rsidRDefault="00F3514F" w:rsidP="00F3514F">
      <w:r w:rsidRPr="00F3514F">
        <w:t>If successful, the Motion Calend</w:t>
      </w:r>
      <w:r w:rsidR="002E60AB">
        <w:t>a</w:t>
      </w:r>
      <w:r w:rsidRPr="00F3514F">
        <w:t>r offers more than a new descriptive vocabulary. It provides a common conceptual ground upon which physics, mathematics, and computation may be jointly interpreted—reducing fragmentation without diminishing rigor. A universe of motion, rather than a universe merely in motion, is not a rejection of existing science, but an invitation to view its results as expressions of a deeper and more unified foundation.</w:t>
      </w:r>
    </w:p>
    <w:p w14:paraId="40EFDF0F" w14:textId="77777777" w:rsidR="00F3514F" w:rsidRPr="00F3514F" w:rsidRDefault="00F3514F" w:rsidP="00F3514F"/>
    <w:p w14:paraId="629BBE06" w14:textId="77777777" w:rsidR="00F3514F" w:rsidRPr="00F3514F" w:rsidRDefault="00F3514F" w:rsidP="00F3514F"/>
    <w:p w14:paraId="797F7A1A" w14:textId="77777777" w:rsidR="00F3514F" w:rsidRPr="00F94AB2" w:rsidRDefault="00F3514F" w:rsidP="00F94AB2"/>
    <w:p w14:paraId="217ED3E2" w14:textId="77777777" w:rsidR="00F94AB2" w:rsidRPr="00780172" w:rsidRDefault="00F94AB2" w:rsidP="00780172">
      <w:pPr>
        <w:rPr>
          <w:b/>
          <w:bCs/>
        </w:rPr>
      </w:pPr>
    </w:p>
    <w:p w14:paraId="729A44CC" w14:textId="77777777" w:rsidR="007D3F11" w:rsidRDefault="007D3F11"/>
    <w:sectPr w:rsidR="007D3F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ED3AF3"/>
    <w:multiLevelType w:val="hybridMultilevel"/>
    <w:tmpl w:val="5CD828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708388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172"/>
    <w:rsid w:val="00214F3B"/>
    <w:rsid w:val="00235C2F"/>
    <w:rsid w:val="002E60AB"/>
    <w:rsid w:val="00525022"/>
    <w:rsid w:val="005626DF"/>
    <w:rsid w:val="005917A7"/>
    <w:rsid w:val="00780172"/>
    <w:rsid w:val="007D3F11"/>
    <w:rsid w:val="00A06334"/>
    <w:rsid w:val="00BA7EA5"/>
    <w:rsid w:val="00BB6883"/>
    <w:rsid w:val="00D60F30"/>
    <w:rsid w:val="00F3514F"/>
    <w:rsid w:val="00F94AB2"/>
    <w:rsid w:val="00FF29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66AE9"/>
  <w15:chartTrackingRefBased/>
  <w15:docId w15:val="{A9ADBAD7-1FF9-4341-A89F-F03DEFC7A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017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8017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8017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8017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8017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801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01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01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01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017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8017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8017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8017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8017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801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01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01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0172"/>
    <w:rPr>
      <w:rFonts w:eastAsiaTheme="majorEastAsia" w:cstheme="majorBidi"/>
      <w:color w:val="272727" w:themeColor="text1" w:themeTint="D8"/>
    </w:rPr>
  </w:style>
  <w:style w:type="paragraph" w:styleId="Title">
    <w:name w:val="Title"/>
    <w:basedOn w:val="Normal"/>
    <w:next w:val="Normal"/>
    <w:link w:val="TitleChar"/>
    <w:uiPriority w:val="10"/>
    <w:qFormat/>
    <w:rsid w:val="007801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01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01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01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0172"/>
    <w:pPr>
      <w:spacing w:before="160"/>
      <w:jc w:val="center"/>
    </w:pPr>
    <w:rPr>
      <w:i/>
      <w:iCs/>
      <w:color w:val="404040" w:themeColor="text1" w:themeTint="BF"/>
    </w:rPr>
  </w:style>
  <w:style w:type="character" w:customStyle="1" w:styleId="QuoteChar">
    <w:name w:val="Quote Char"/>
    <w:basedOn w:val="DefaultParagraphFont"/>
    <w:link w:val="Quote"/>
    <w:uiPriority w:val="29"/>
    <w:rsid w:val="00780172"/>
    <w:rPr>
      <w:i/>
      <w:iCs/>
      <w:color w:val="404040" w:themeColor="text1" w:themeTint="BF"/>
    </w:rPr>
  </w:style>
  <w:style w:type="paragraph" w:styleId="ListParagraph">
    <w:name w:val="List Paragraph"/>
    <w:basedOn w:val="Normal"/>
    <w:uiPriority w:val="34"/>
    <w:qFormat/>
    <w:rsid w:val="00780172"/>
    <w:pPr>
      <w:ind w:left="720"/>
      <w:contextualSpacing/>
    </w:pPr>
  </w:style>
  <w:style w:type="character" w:styleId="IntenseEmphasis">
    <w:name w:val="Intense Emphasis"/>
    <w:basedOn w:val="DefaultParagraphFont"/>
    <w:uiPriority w:val="21"/>
    <w:qFormat/>
    <w:rsid w:val="00780172"/>
    <w:rPr>
      <w:i/>
      <w:iCs/>
      <w:color w:val="2F5496" w:themeColor="accent1" w:themeShade="BF"/>
    </w:rPr>
  </w:style>
  <w:style w:type="paragraph" w:styleId="IntenseQuote">
    <w:name w:val="Intense Quote"/>
    <w:basedOn w:val="Normal"/>
    <w:next w:val="Normal"/>
    <w:link w:val="IntenseQuoteChar"/>
    <w:uiPriority w:val="30"/>
    <w:qFormat/>
    <w:rsid w:val="0078017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80172"/>
    <w:rPr>
      <w:i/>
      <w:iCs/>
      <w:color w:val="2F5496" w:themeColor="accent1" w:themeShade="BF"/>
    </w:rPr>
  </w:style>
  <w:style w:type="character" w:styleId="IntenseReference">
    <w:name w:val="Intense Reference"/>
    <w:basedOn w:val="DefaultParagraphFont"/>
    <w:uiPriority w:val="32"/>
    <w:qFormat/>
    <w:rsid w:val="0078017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9</Pages>
  <Words>3227</Words>
  <Characters>18396</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McClenathan</dc:creator>
  <cp:keywords/>
  <dc:description/>
  <cp:lastModifiedBy>Ian McClenathan</cp:lastModifiedBy>
  <cp:revision>2</cp:revision>
  <dcterms:created xsi:type="dcterms:W3CDTF">2026-01-05T10:44:00Z</dcterms:created>
  <dcterms:modified xsi:type="dcterms:W3CDTF">2026-01-05T18:54:00Z</dcterms:modified>
</cp:coreProperties>
</file>